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AE2" w:rsidRDefault="000F2AE2" w:rsidP="000F215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Игнатенко Надежда Викторовна</w:t>
      </w:r>
    </w:p>
    <w:p w:rsidR="000F2AE2" w:rsidRDefault="000F2AE2" w:rsidP="000F215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биологии</w:t>
      </w:r>
    </w:p>
    <w:p w:rsidR="000F2AE2" w:rsidRDefault="000F2AE2" w:rsidP="000F215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«СОШ №5 имени А.Н. Лавкова» </w:t>
      </w:r>
    </w:p>
    <w:p w:rsidR="000F2AE2" w:rsidRDefault="000F2AE2" w:rsidP="000F215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г.Сорочинска Оренбургской области</w:t>
      </w:r>
    </w:p>
    <w:p w:rsidR="000F2AE2" w:rsidRDefault="000F2AE2" w:rsidP="000F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Биология</w:t>
      </w:r>
    </w:p>
    <w:p w:rsidR="000F2AE2" w:rsidRDefault="000F2AE2" w:rsidP="000F2159">
      <w:pPr>
        <w:tabs>
          <w:tab w:val="left" w:pos="14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6547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F2AE2" w:rsidRDefault="000F2159" w:rsidP="000F2159">
      <w:pPr>
        <w:tabs>
          <w:tab w:val="left" w:pos="14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</w:t>
      </w:r>
      <w:r w:rsidR="000F2AE2">
        <w:rPr>
          <w:rFonts w:ascii="Times New Roman" w:hAnsi="Times New Roman" w:cs="Times New Roman"/>
          <w:sz w:val="24"/>
          <w:szCs w:val="24"/>
        </w:rPr>
        <w:t>Биология. Общая биология. В.И. Сивоглазов, И.Б. Агафонова, Е.Т. Захарова, 2011.</w:t>
      </w:r>
    </w:p>
    <w:p w:rsidR="000F2AE2" w:rsidRDefault="000F2AE2" w:rsidP="000F2159">
      <w:pPr>
        <w:tabs>
          <w:tab w:val="left" w:pos="14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 базовый</w:t>
      </w:r>
    </w:p>
    <w:p w:rsidR="000F2AE2" w:rsidRDefault="000F2AE2" w:rsidP="000F2159">
      <w:pPr>
        <w:tabs>
          <w:tab w:val="left" w:pos="14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урока: Бесполое и половое размножение</w:t>
      </w:r>
    </w:p>
    <w:p w:rsidR="000F2AE2" w:rsidRPr="000F2AE2" w:rsidRDefault="000F2AE2" w:rsidP="000F2159">
      <w:pPr>
        <w:tabs>
          <w:tab w:val="left" w:pos="14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 -1 час</w:t>
      </w:r>
    </w:p>
    <w:p w:rsidR="00B31B57" w:rsidRPr="00B31B57" w:rsidRDefault="006D04C8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теме: № 5. Раздел «Организм»</w:t>
      </w:r>
    </w:p>
    <w:p w:rsidR="00F2686B" w:rsidRDefault="00F2686B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Цель</w:t>
      </w:r>
      <w:r w:rsidR="00B31B57" w:rsidRPr="009206A4">
        <w:rPr>
          <w:rFonts w:ascii="Times New Roman" w:hAnsi="Times New Roman" w:cs="Times New Roman"/>
          <w:b/>
          <w:sz w:val="24"/>
          <w:szCs w:val="24"/>
        </w:rPr>
        <w:t xml:space="preserve"> урока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Образовательная: расширение и углубление  знаний учащихся о сущности бесполого и  полового размножения в органическом мире; 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Развивающая: развитие самостоятельности у учащихся;</w:t>
      </w:r>
    </w:p>
    <w:p w:rsid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Воспитательная: бережное отношение к живым организмам, к  своему собственному здоровью.</w:t>
      </w:r>
    </w:p>
    <w:p w:rsidR="00A93357" w:rsidRDefault="00A933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93357" w:rsidRDefault="00A933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1.Охарактеризовать размножение как один из этапов индивидуального развития организмов;</w:t>
      </w:r>
    </w:p>
    <w:p w:rsidR="00A93357" w:rsidRPr="00B31B57" w:rsidRDefault="00A933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082C3F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асширить и углубить знания о бе</w:t>
      </w:r>
      <w:r w:rsidR="00082C3F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полом и половом размножени</w:t>
      </w:r>
      <w:r w:rsidR="00082C3F">
        <w:rPr>
          <w:rFonts w:ascii="Times New Roman" w:hAnsi="Times New Roman" w:cs="Times New Roman"/>
          <w:sz w:val="24"/>
          <w:szCs w:val="24"/>
        </w:rPr>
        <w:t>и.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Планируемые результаты учебного занятия</w:t>
      </w:r>
      <w:r w:rsidRPr="00B31B57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Pr="00B31B57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– характеристики бесполого и полового размножения</w:t>
      </w:r>
      <w:r w:rsidRPr="00B31B57">
        <w:rPr>
          <w:rFonts w:ascii="Times New Roman" w:hAnsi="Times New Roman" w:cs="Times New Roman"/>
          <w:sz w:val="24"/>
          <w:szCs w:val="24"/>
        </w:rPr>
        <w:t>;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уметь – отличать </w:t>
      </w:r>
      <w:r>
        <w:rPr>
          <w:rFonts w:ascii="Times New Roman" w:hAnsi="Times New Roman" w:cs="Times New Roman"/>
          <w:sz w:val="24"/>
          <w:szCs w:val="24"/>
        </w:rPr>
        <w:t xml:space="preserve">способы бесполого размножения </w:t>
      </w:r>
      <w:r w:rsidRPr="00B31B57">
        <w:rPr>
          <w:rFonts w:ascii="Times New Roman" w:hAnsi="Times New Roman" w:cs="Times New Roman"/>
          <w:sz w:val="24"/>
          <w:szCs w:val="24"/>
        </w:rPr>
        <w:t>на живых объектах, микропрепаратах, рисунках</w:t>
      </w:r>
      <w:r>
        <w:rPr>
          <w:rFonts w:ascii="Times New Roman" w:hAnsi="Times New Roman" w:cs="Times New Roman"/>
          <w:sz w:val="24"/>
          <w:szCs w:val="24"/>
        </w:rPr>
        <w:t>, объяснять преимущества полового размножения для формирования видового разнообразия.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 xml:space="preserve">Метапредметные </w:t>
      </w:r>
      <w:r w:rsidRPr="00B31B57">
        <w:rPr>
          <w:rFonts w:ascii="Times New Roman" w:hAnsi="Times New Roman" w:cs="Times New Roman"/>
          <w:sz w:val="24"/>
          <w:szCs w:val="24"/>
        </w:rPr>
        <w:t>:</w:t>
      </w:r>
    </w:p>
    <w:p w:rsidR="00462AF1" w:rsidRDefault="00B31B57" w:rsidP="000F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Регулятивные: </w:t>
      </w:r>
      <w:r w:rsidR="00DD0C5E">
        <w:rPr>
          <w:rFonts w:ascii="Times New Roman" w:hAnsi="Times New Roman" w:cs="Times New Roman"/>
          <w:sz w:val="24"/>
          <w:szCs w:val="24"/>
        </w:rPr>
        <w:t>умения спрогнозировать</w:t>
      </w:r>
      <w:r w:rsidR="00DD0C5E" w:rsidRPr="00DD0C5E">
        <w:rPr>
          <w:rFonts w:ascii="Times New Roman" w:hAnsi="Times New Roman" w:cs="Times New Roman"/>
          <w:sz w:val="24"/>
          <w:szCs w:val="24"/>
        </w:rPr>
        <w:t xml:space="preserve"> результаты</w:t>
      </w:r>
      <w:r w:rsidR="002353F4">
        <w:rPr>
          <w:rFonts w:ascii="Times New Roman" w:hAnsi="Times New Roman" w:cs="Times New Roman"/>
          <w:sz w:val="24"/>
          <w:szCs w:val="24"/>
        </w:rPr>
        <w:t xml:space="preserve"> </w:t>
      </w:r>
      <w:r w:rsidR="00DD0C5E">
        <w:rPr>
          <w:rFonts w:ascii="Times New Roman" w:hAnsi="Times New Roman" w:cs="Times New Roman"/>
          <w:sz w:val="24"/>
          <w:szCs w:val="24"/>
        </w:rPr>
        <w:t>дебатов, выстраивать</w:t>
      </w:r>
      <w:r w:rsidR="00DD0C5E" w:rsidRPr="00DD0C5E">
        <w:rPr>
          <w:rFonts w:ascii="Times New Roman" w:hAnsi="Times New Roman" w:cs="Times New Roman"/>
          <w:sz w:val="24"/>
          <w:szCs w:val="24"/>
        </w:rPr>
        <w:t xml:space="preserve"> стратегию </w:t>
      </w:r>
      <w:r w:rsidR="00DD0C5E">
        <w:rPr>
          <w:rFonts w:ascii="Times New Roman" w:hAnsi="Times New Roman" w:cs="Times New Roman"/>
          <w:sz w:val="24"/>
          <w:szCs w:val="24"/>
        </w:rPr>
        <w:t>поиска решения задач, определять</w:t>
      </w:r>
      <w:r w:rsidR="00DD0C5E" w:rsidRPr="00DD0C5E">
        <w:rPr>
          <w:rFonts w:ascii="Times New Roman" w:hAnsi="Times New Roman" w:cs="Times New Roman"/>
          <w:sz w:val="24"/>
          <w:szCs w:val="24"/>
        </w:rPr>
        <w:t xml:space="preserve"> план своих действий при выполнении работы.</w:t>
      </w:r>
      <w:r w:rsidR="00DD0C5E">
        <w:rPr>
          <w:rFonts w:ascii="Times New Roman" w:hAnsi="Times New Roman" w:cs="Times New Roman"/>
          <w:sz w:val="24"/>
          <w:szCs w:val="24"/>
        </w:rPr>
        <w:t xml:space="preserve"> </w:t>
      </w:r>
      <w:r w:rsidRPr="00B31B57">
        <w:rPr>
          <w:rFonts w:ascii="Times New Roman" w:hAnsi="Times New Roman" w:cs="Times New Roman"/>
          <w:sz w:val="24"/>
          <w:szCs w:val="24"/>
        </w:rPr>
        <w:t xml:space="preserve">Коммуникативные : </w:t>
      </w:r>
      <w:r w:rsidR="00DD0C5E">
        <w:rPr>
          <w:rFonts w:ascii="Times New Roman" w:hAnsi="Times New Roman" w:cs="Times New Roman"/>
          <w:sz w:val="24"/>
          <w:szCs w:val="24"/>
        </w:rPr>
        <w:t xml:space="preserve">умения обеспечивающие результат </w:t>
      </w:r>
      <w:r w:rsidR="00DD0C5E" w:rsidRPr="00DD0C5E">
        <w:rPr>
          <w:rFonts w:ascii="Times New Roman" w:hAnsi="Times New Roman" w:cs="Times New Roman"/>
          <w:sz w:val="24"/>
          <w:szCs w:val="24"/>
        </w:rPr>
        <w:t xml:space="preserve">(учебное сотрудничество, владение речью, умение вести диалог, </w:t>
      </w:r>
      <w:r w:rsidR="00462AF1">
        <w:rPr>
          <w:rFonts w:ascii="Times New Roman" w:hAnsi="Times New Roman" w:cs="Times New Roman"/>
          <w:sz w:val="24"/>
          <w:szCs w:val="24"/>
        </w:rPr>
        <w:t xml:space="preserve">управление поведением партнера), </w:t>
      </w:r>
      <w:r w:rsidR="00DD0C5E" w:rsidRPr="00DD0C5E">
        <w:rPr>
          <w:rFonts w:ascii="Times New Roman" w:hAnsi="Times New Roman" w:cs="Times New Roman"/>
          <w:sz w:val="24"/>
          <w:szCs w:val="24"/>
        </w:rPr>
        <w:t xml:space="preserve"> налаживание отношений и достижение общего</w:t>
      </w:r>
      <w:r w:rsidR="00DD0C5E">
        <w:rPr>
          <w:rFonts w:ascii="Times New Roman" w:hAnsi="Times New Roman" w:cs="Times New Roman"/>
          <w:sz w:val="24"/>
          <w:szCs w:val="24"/>
        </w:rPr>
        <w:t xml:space="preserve"> умения</w:t>
      </w:r>
      <w:r w:rsidRPr="00B31B57">
        <w:rPr>
          <w:rFonts w:ascii="Times New Roman" w:hAnsi="Times New Roman" w:cs="Times New Roman"/>
          <w:sz w:val="24"/>
          <w:szCs w:val="24"/>
        </w:rPr>
        <w:t xml:space="preserve"> непосредственного общения в группе, умение задавать вопросы.</w:t>
      </w:r>
      <w:r w:rsidR="00462A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1B57" w:rsidRPr="00DD0C5E" w:rsidRDefault="00B31B57" w:rsidP="000F21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Познавательные: умение извлекать информацию и работать по алгоритму, проводить сравнение</w:t>
      </w:r>
      <w:r>
        <w:rPr>
          <w:rFonts w:ascii="Times New Roman" w:hAnsi="Times New Roman" w:cs="Times New Roman"/>
          <w:sz w:val="24"/>
          <w:szCs w:val="24"/>
        </w:rPr>
        <w:t xml:space="preserve"> бесполого и полового размножения.</w:t>
      </w:r>
    </w:p>
    <w:p w:rsidR="00C75C6C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Pr="00B31B57">
        <w:rPr>
          <w:rFonts w:ascii="Times New Roman" w:hAnsi="Times New Roman" w:cs="Times New Roman"/>
          <w:sz w:val="24"/>
          <w:szCs w:val="24"/>
        </w:rPr>
        <w:t xml:space="preserve">: </w:t>
      </w:r>
      <w:r w:rsidR="00C75C6C" w:rsidRPr="00B31B57">
        <w:rPr>
          <w:rFonts w:ascii="Times New Roman" w:hAnsi="Times New Roman" w:cs="Times New Roman"/>
          <w:sz w:val="24"/>
          <w:szCs w:val="24"/>
        </w:rPr>
        <w:t>сформированность</w:t>
      </w:r>
      <w:r w:rsidR="00C75C6C" w:rsidRPr="00C75C6C">
        <w:rPr>
          <w:rFonts w:ascii="Times New Roman" w:hAnsi="Times New Roman" w:cs="Times New Roman"/>
          <w:sz w:val="24"/>
          <w:szCs w:val="24"/>
        </w:rPr>
        <w:t xml:space="preserve"> интеллектуальных умений (доказывать, строить рассуждения, анализировать, сравнивать, делать выводы </w:t>
      </w:r>
      <w:r w:rsidR="00C75C6C">
        <w:rPr>
          <w:rFonts w:ascii="Times New Roman" w:hAnsi="Times New Roman" w:cs="Times New Roman"/>
          <w:sz w:val="24"/>
          <w:szCs w:val="24"/>
        </w:rPr>
        <w:t>о преимуществах полового размножения</w:t>
      </w:r>
      <w:r w:rsidR="00DD0C5E">
        <w:rPr>
          <w:rFonts w:ascii="Times New Roman" w:hAnsi="Times New Roman" w:cs="Times New Roman"/>
          <w:sz w:val="24"/>
          <w:szCs w:val="24"/>
        </w:rPr>
        <w:t>)</w:t>
      </w:r>
      <w:r w:rsidR="00C75C6C">
        <w:rPr>
          <w:rFonts w:ascii="Times New Roman" w:hAnsi="Times New Roman" w:cs="Times New Roman"/>
          <w:sz w:val="24"/>
          <w:szCs w:val="24"/>
        </w:rPr>
        <w:t>.</w:t>
      </w:r>
    </w:p>
    <w:p w:rsidR="00B31B57" w:rsidRPr="00B31B57" w:rsidRDefault="00462AF1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Используемая технология</w:t>
      </w:r>
      <w:r>
        <w:rPr>
          <w:rFonts w:ascii="Times New Roman" w:hAnsi="Times New Roman" w:cs="Times New Roman"/>
          <w:sz w:val="24"/>
          <w:szCs w:val="24"/>
        </w:rPr>
        <w:t xml:space="preserve"> : </w:t>
      </w:r>
      <w:r w:rsidR="00B31B57" w:rsidRPr="00B31B57">
        <w:rPr>
          <w:rFonts w:ascii="Times New Roman" w:hAnsi="Times New Roman" w:cs="Times New Roman"/>
          <w:sz w:val="24"/>
          <w:szCs w:val="24"/>
        </w:rPr>
        <w:t>проблемное обучение, смысловое чтение, техно</w:t>
      </w:r>
      <w:r w:rsidR="00237BC0">
        <w:rPr>
          <w:rFonts w:ascii="Times New Roman" w:hAnsi="Times New Roman" w:cs="Times New Roman"/>
          <w:sz w:val="24"/>
          <w:szCs w:val="24"/>
        </w:rPr>
        <w:t>логия обучения в сотрудничестве, дебаты.</w:t>
      </w:r>
    </w:p>
    <w:p w:rsidR="00D532DE" w:rsidRDefault="000F2159" w:rsidP="000F2159">
      <w:pPr>
        <w:pStyle w:val="a4"/>
        <w:jc w:val="both"/>
      </w:pPr>
      <w:r w:rsidRPr="009206A4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: </w:t>
      </w:r>
      <w:r w:rsidR="003268EE">
        <w:rPr>
          <w:rFonts w:ascii="Times New Roman" w:hAnsi="Times New Roman" w:cs="Times New Roman"/>
          <w:sz w:val="24"/>
          <w:szCs w:val="24"/>
        </w:rPr>
        <w:t xml:space="preserve">Учебник. Биология. Общая биология. </w:t>
      </w:r>
      <w:r w:rsidR="00462AF1" w:rsidRPr="003D061E">
        <w:rPr>
          <w:rFonts w:ascii="Times New Roman" w:hAnsi="Times New Roman" w:cs="Times New Roman"/>
          <w:sz w:val="24"/>
          <w:szCs w:val="24"/>
        </w:rPr>
        <w:t>В.И. Сивоглазов, И.Б. Агафонова, Е.Т. Захарова.</w:t>
      </w:r>
      <w:r w:rsidR="00462AF1">
        <w:rPr>
          <w:rFonts w:ascii="Times New Roman" w:hAnsi="Times New Roman" w:cs="Times New Roman"/>
          <w:sz w:val="24"/>
          <w:szCs w:val="24"/>
        </w:rPr>
        <w:t xml:space="preserve"> </w:t>
      </w:r>
      <w:r w:rsidR="00D532DE">
        <w:rPr>
          <w:rFonts w:ascii="Times New Roman" w:hAnsi="Times New Roman" w:cs="Times New Roman"/>
          <w:sz w:val="24"/>
          <w:szCs w:val="24"/>
        </w:rPr>
        <w:t>Т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аблицы, </w:t>
      </w:r>
      <w:r w:rsidR="000A4254">
        <w:rPr>
          <w:rFonts w:ascii="Times New Roman" w:hAnsi="Times New Roman" w:cs="Times New Roman"/>
          <w:sz w:val="24"/>
          <w:szCs w:val="24"/>
        </w:rPr>
        <w:t>гербарий, комнатные растения, презентация.</w:t>
      </w:r>
      <w:r w:rsidR="003268EE" w:rsidRPr="003268EE">
        <w:t xml:space="preserve"> </w:t>
      </w:r>
      <w:r w:rsidRPr="009206A4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</w:t>
      </w:r>
      <w:r>
        <w:rPr>
          <w:rFonts w:ascii="Times New Roman" w:hAnsi="Times New Roman" w:cs="Times New Roman"/>
        </w:rPr>
        <w:t xml:space="preserve">: </w:t>
      </w:r>
      <w:r w:rsidRPr="000F2159">
        <w:t xml:space="preserve"> </w:t>
      </w:r>
      <w:hyperlink r:id="rId8" w:tgtFrame="_blank" w:tooltip="ссылка на источник" w:history="1">
        <w:r w:rsidR="003268EE">
          <w:rPr>
            <w:rStyle w:val="a3"/>
            <w:rFonts w:ascii="Verdana" w:hAnsi="Verdana"/>
            <w:color w:val="195E98"/>
            <w:sz w:val="20"/>
            <w:szCs w:val="20"/>
            <w:shd w:val="clear" w:color="auto" w:fill="FAFAFA"/>
          </w:rPr>
          <w:t>http://nsportal.ru</w:t>
        </w:r>
      </w:hyperlink>
      <w:r w:rsidR="00D532DE" w:rsidRPr="00D532DE">
        <w:t xml:space="preserve"> </w:t>
      </w:r>
    </w:p>
    <w:p w:rsidR="00D532DE" w:rsidRDefault="005C02D1" w:rsidP="000F2159">
      <w:pPr>
        <w:pStyle w:val="a4"/>
        <w:jc w:val="both"/>
      </w:pPr>
      <w:hyperlink r:id="rId9" w:tgtFrame="_blank" w:tooltip="ссылка на источник" w:history="1">
        <w:r w:rsidR="00D532DE">
          <w:rPr>
            <w:rStyle w:val="a3"/>
            <w:rFonts w:ascii="Verdana" w:hAnsi="Verdana"/>
            <w:color w:val="195E98"/>
            <w:sz w:val="20"/>
            <w:szCs w:val="20"/>
            <w:shd w:val="clear" w:color="auto" w:fill="FAFAFA"/>
          </w:rPr>
          <w:t>http://metod-kopilka.ru</w:t>
        </w:r>
      </w:hyperlink>
      <w:r w:rsidR="00D532DE" w:rsidRPr="00D532DE">
        <w:t xml:space="preserve"> 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Тип  урока : </w:t>
      </w:r>
      <w:r w:rsidR="009206A4">
        <w:rPr>
          <w:rFonts w:ascii="Times New Roman" w:hAnsi="Times New Roman" w:cs="Times New Roman"/>
          <w:sz w:val="24"/>
          <w:szCs w:val="24"/>
        </w:rPr>
        <w:t xml:space="preserve">урок </w:t>
      </w:r>
      <w:r w:rsidR="00082C3F">
        <w:rPr>
          <w:rFonts w:ascii="Times New Roman" w:hAnsi="Times New Roman" w:cs="Times New Roman"/>
          <w:sz w:val="24"/>
          <w:szCs w:val="24"/>
        </w:rPr>
        <w:t>открытия новых знаний</w:t>
      </w:r>
    </w:p>
    <w:p w:rsidR="00B31B57" w:rsidRPr="009206A4" w:rsidRDefault="000F2AE2" w:rsidP="000F215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B31B57" w:rsidRPr="009206A4">
        <w:rPr>
          <w:rFonts w:ascii="Times New Roman" w:hAnsi="Times New Roman" w:cs="Times New Roman"/>
          <w:b/>
          <w:sz w:val="24"/>
          <w:szCs w:val="24"/>
        </w:rPr>
        <w:t>урока</w:t>
      </w:r>
    </w:p>
    <w:p w:rsidR="00B31B57" w:rsidRPr="00B31B57" w:rsidRDefault="000A4254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 xml:space="preserve">1.Организационный </w:t>
      </w:r>
      <w:r w:rsidR="00B31B57" w:rsidRPr="000F2159">
        <w:rPr>
          <w:rFonts w:ascii="Times New Roman" w:hAnsi="Times New Roman" w:cs="Times New Roman"/>
          <w:b/>
          <w:sz w:val="24"/>
          <w:szCs w:val="24"/>
        </w:rPr>
        <w:t>момент</w:t>
      </w:r>
      <w:r w:rsidRPr="000F215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Приветствие учащихся. Проверка готовности к уроку. </w:t>
      </w:r>
    </w:p>
    <w:p w:rsidR="000A4254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2.Актуализация знаний</w:t>
      </w:r>
      <w:r w:rsidRPr="00B31B57">
        <w:rPr>
          <w:rFonts w:ascii="Times New Roman" w:hAnsi="Times New Roman" w:cs="Times New Roman"/>
          <w:sz w:val="24"/>
          <w:szCs w:val="24"/>
        </w:rPr>
        <w:t xml:space="preserve"> предыдущего урока о</w:t>
      </w:r>
      <w:r w:rsidR="000A4254">
        <w:rPr>
          <w:rFonts w:ascii="Times New Roman" w:hAnsi="Times New Roman" w:cs="Times New Roman"/>
          <w:sz w:val="24"/>
          <w:szCs w:val="24"/>
        </w:rPr>
        <w:t xml:space="preserve"> делении клеток.</w:t>
      </w:r>
      <w:r w:rsidR="000A4254" w:rsidRPr="000A42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32DE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доске схема митоза (фазы деления).</w:t>
      </w:r>
    </w:p>
    <w:p w:rsidR="00D532DE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Исправьте ошибку</w:t>
      </w:r>
    </w:p>
    <w:p w:rsidR="000A4254" w:rsidRPr="00B31B57" w:rsidRDefault="003268E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Ц</w:t>
      </w:r>
      <w:r w:rsidR="000A4254" w:rsidRPr="00B31B57">
        <w:rPr>
          <w:rFonts w:ascii="Times New Roman" w:hAnsi="Times New Roman" w:cs="Times New Roman"/>
          <w:sz w:val="24"/>
          <w:szCs w:val="24"/>
        </w:rPr>
        <w:t>икл от момента рождения до момента гибели клетки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>- жизненный цикл клетки</w:t>
      </w:r>
    </w:p>
    <w:p w:rsidR="003268EE" w:rsidRDefault="000A4254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3268EE">
        <w:rPr>
          <w:rFonts w:ascii="Times New Roman" w:hAnsi="Times New Roman" w:cs="Times New Roman"/>
          <w:sz w:val="24"/>
          <w:szCs w:val="24"/>
        </w:rPr>
        <w:t>Подготовка клетки к делению – интерфаза.</w:t>
      </w:r>
    </w:p>
    <w:p w:rsidR="000A4254" w:rsidRPr="00D532DE" w:rsidRDefault="003268EE" w:rsidP="000F215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Ц</w:t>
      </w:r>
      <w:r w:rsidR="000A4254" w:rsidRPr="00B31B57">
        <w:rPr>
          <w:rFonts w:ascii="Times New Roman" w:hAnsi="Times New Roman" w:cs="Times New Roman"/>
          <w:sz w:val="24"/>
          <w:szCs w:val="24"/>
        </w:rPr>
        <w:t>икл от подготовки клетки к делению и сам процесс 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32DE">
        <w:rPr>
          <w:rFonts w:ascii="Times New Roman" w:hAnsi="Times New Roman" w:cs="Times New Roman"/>
          <w:sz w:val="24"/>
          <w:szCs w:val="24"/>
        </w:rPr>
        <w:t>–</w:t>
      </w:r>
      <w:r w:rsidR="000A4254" w:rsidRPr="00B31B57">
        <w:rPr>
          <w:rFonts w:ascii="Times New Roman" w:hAnsi="Times New Roman" w:cs="Times New Roman"/>
          <w:sz w:val="24"/>
          <w:szCs w:val="24"/>
        </w:rPr>
        <w:t xml:space="preserve"> 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телофаза</w:t>
      </w:r>
      <w:r w:rsidR="00D532DE">
        <w:rPr>
          <w:rFonts w:ascii="Times New Roman" w:hAnsi="Times New Roman" w:cs="Times New Roman"/>
          <w:b/>
          <w:sz w:val="24"/>
          <w:szCs w:val="24"/>
        </w:rPr>
        <w:t xml:space="preserve"> (митотический цикл)</w:t>
      </w:r>
    </w:p>
    <w:p w:rsidR="000A4254" w:rsidRPr="00D532DE" w:rsidRDefault="003268EE" w:rsidP="000F215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</w:t>
      </w:r>
      <w:r w:rsidR="000A4254" w:rsidRPr="00B31B57">
        <w:rPr>
          <w:rFonts w:ascii="Times New Roman" w:hAnsi="Times New Roman" w:cs="Times New Roman"/>
          <w:sz w:val="24"/>
          <w:szCs w:val="24"/>
        </w:rPr>
        <w:t xml:space="preserve">двоение молекул ДНК- 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транкрипция (</w:t>
      </w:r>
      <w:r w:rsidR="000A4254" w:rsidRPr="00D532DE">
        <w:rPr>
          <w:rFonts w:ascii="Times New Roman" w:hAnsi="Times New Roman" w:cs="Times New Roman"/>
          <w:b/>
          <w:sz w:val="24"/>
          <w:szCs w:val="24"/>
        </w:rPr>
        <w:t>редупликация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)</w:t>
      </w:r>
    </w:p>
    <w:p w:rsidR="000A4254" w:rsidRPr="00B31B57" w:rsidRDefault="003268E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</w:t>
      </w:r>
      <w:r w:rsidR="000A4254" w:rsidRPr="00B31B57">
        <w:rPr>
          <w:rFonts w:ascii="Times New Roman" w:hAnsi="Times New Roman" w:cs="Times New Roman"/>
          <w:sz w:val="24"/>
          <w:szCs w:val="24"/>
        </w:rPr>
        <w:t xml:space="preserve">роцесс деления ядра- </w:t>
      </w:r>
      <w:r w:rsidR="00D532DE"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>кариокенез</w:t>
      </w:r>
    </w:p>
    <w:p w:rsidR="000A4254" w:rsidRPr="00D532DE" w:rsidRDefault="003268EE" w:rsidP="000F215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</w:t>
      </w:r>
      <w:r w:rsidR="000A4254" w:rsidRPr="00B31B57">
        <w:rPr>
          <w:rFonts w:ascii="Times New Roman" w:hAnsi="Times New Roman" w:cs="Times New Roman"/>
          <w:sz w:val="24"/>
          <w:szCs w:val="24"/>
        </w:rPr>
        <w:t>роцесс деления цитоплазмы</w:t>
      </w:r>
      <w:r w:rsidR="00D532DE">
        <w:rPr>
          <w:rFonts w:ascii="Times New Roman" w:hAnsi="Times New Roman" w:cs="Times New Roman"/>
          <w:sz w:val="24"/>
          <w:szCs w:val="24"/>
        </w:rPr>
        <w:t xml:space="preserve"> – 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мейоз (</w:t>
      </w:r>
      <w:r w:rsidR="000A4254" w:rsidRPr="00D532DE">
        <w:rPr>
          <w:rFonts w:ascii="Times New Roman" w:hAnsi="Times New Roman" w:cs="Times New Roman"/>
          <w:b/>
          <w:sz w:val="24"/>
          <w:szCs w:val="24"/>
        </w:rPr>
        <w:t xml:space="preserve"> цитокенез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)</w:t>
      </w:r>
    </w:p>
    <w:p w:rsidR="000A4254" w:rsidRPr="00B31B57" w:rsidRDefault="003268E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</w:t>
      </w:r>
      <w:r w:rsidR="000A4254" w:rsidRPr="00B31B57">
        <w:rPr>
          <w:rFonts w:ascii="Times New Roman" w:hAnsi="Times New Roman" w:cs="Times New Roman"/>
          <w:sz w:val="24"/>
          <w:szCs w:val="24"/>
        </w:rPr>
        <w:t>бмен идентичными участками хромосом между отцовской и материнской хромосомами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>- кроссинговер</w:t>
      </w:r>
    </w:p>
    <w:p w:rsidR="000A4254" w:rsidRPr="00B31B57" w:rsidRDefault="003268E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Н</w:t>
      </w:r>
      <w:r w:rsidR="000A4254" w:rsidRPr="00B31B57">
        <w:rPr>
          <w:rFonts w:ascii="Times New Roman" w:hAnsi="Times New Roman" w:cs="Times New Roman"/>
          <w:sz w:val="24"/>
          <w:szCs w:val="24"/>
        </w:rPr>
        <w:t>ахождение и сближение гомологичных хромосом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>- коньюгация</w:t>
      </w:r>
    </w:p>
    <w:p w:rsidR="000A4254" w:rsidRPr="00D532DE" w:rsidRDefault="003268EE" w:rsidP="000F215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Н</w:t>
      </w:r>
      <w:r w:rsidR="000A4254" w:rsidRPr="00B31B57">
        <w:rPr>
          <w:rFonts w:ascii="Times New Roman" w:hAnsi="Times New Roman" w:cs="Times New Roman"/>
          <w:sz w:val="24"/>
          <w:szCs w:val="24"/>
        </w:rPr>
        <w:t xml:space="preserve">ити, образованные микротрубочками в процессе деления клетки- 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клеточный центр (</w:t>
      </w:r>
      <w:r w:rsidR="000A4254" w:rsidRPr="00D532DE">
        <w:rPr>
          <w:rFonts w:ascii="Times New Roman" w:hAnsi="Times New Roman" w:cs="Times New Roman"/>
          <w:b/>
          <w:sz w:val="24"/>
          <w:szCs w:val="24"/>
        </w:rPr>
        <w:t>веретено деления</w:t>
      </w:r>
      <w:r w:rsidR="00D532DE" w:rsidRPr="00D532DE">
        <w:rPr>
          <w:rFonts w:ascii="Times New Roman" w:hAnsi="Times New Roman" w:cs="Times New Roman"/>
          <w:b/>
          <w:sz w:val="24"/>
          <w:szCs w:val="24"/>
        </w:rPr>
        <w:t>)</w:t>
      </w:r>
    </w:p>
    <w:p w:rsidR="000A4254" w:rsidRDefault="003268E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В</w:t>
      </w:r>
      <w:r w:rsidR="000A4254" w:rsidRPr="00B31B57">
        <w:rPr>
          <w:rFonts w:ascii="Times New Roman" w:hAnsi="Times New Roman" w:cs="Times New Roman"/>
          <w:sz w:val="24"/>
          <w:szCs w:val="24"/>
        </w:rPr>
        <w:t>ыполнение клеткой только своих функций</w:t>
      </w:r>
      <w:r w:rsidR="002353F4">
        <w:rPr>
          <w:rFonts w:ascii="Times New Roman" w:hAnsi="Times New Roman" w:cs="Times New Roman"/>
          <w:sz w:val="24"/>
          <w:szCs w:val="24"/>
        </w:rPr>
        <w:t xml:space="preserve"> - диффере</w:t>
      </w:r>
      <w:r w:rsidR="000A4254" w:rsidRPr="00B31B57">
        <w:rPr>
          <w:rFonts w:ascii="Times New Roman" w:hAnsi="Times New Roman" w:cs="Times New Roman"/>
          <w:sz w:val="24"/>
          <w:szCs w:val="24"/>
        </w:rPr>
        <w:t>нцировка</w:t>
      </w:r>
      <w:r w:rsidR="000A4254">
        <w:rPr>
          <w:rFonts w:ascii="Times New Roman" w:hAnsi="Times New Roman" w:cs="Times New Roman"/>
          <w:sz w:val="24"/>
          <w:szCs w:val="24"/>
        </w:rPr>
        <w:t>.</w:t>
      </w:r>
    </w:p>
    <w:p w:rsidR="000A4254" w:rsidRDefault="000A4254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Соотнеси</w:t>
      </w:r>
      <w:r w:rsidR="008D5758">
        <w:rPr>
          <w:rFonts w:ascii="Times New Roman" w:hAnsi="Times New Roman" w:cs="Times New Roman"/>
          <w:sz w:val="24"/>
          <w:szCs w:val="24"/>
        </w:rPr>
        <w:t>те фазы митоза и их характерные особенности.</w:t>
      </w:r>
      <w:r w:rsidRPr="00B31B5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D532DE" w:rsidTr="00D532DE">
        <w:tc>
          <w:tcPr>
            <w:tcW w:w="4785" w:type="dxa"/>
          </w:tcPr>
          <w:p w:rsidR="00D532DE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D532DE">
              <w:rPr>
                <w:rFonts w:ascii="Times New Roman" w:hAnsi="Times New Roman" w:cs="Times New Roman"/>
                <w:sz w:val="24"/>
                <w:szCs w:val="24"/>
              </w:rPr>
              <w:t>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D532DE" w:rsidRDefault="00D532DE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</w:t>
            </w:r>
          </w:p>
        </w:tc>
      </w:tr>
      <w:tr w:rsidR="00D532DE" w:rsidTr="00D532DE">
        <w:tc>
          <w:tcPr>
            <w:tcW w:w="4785" w:type="dxa"/>
          </w:tcPr>
          <w:p w:rsidR="00C75C6C" w:rsidRDefault="00C75C6C" w:rsidP="000F215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Интерфаза </w:t>
            </w:r>
          </w:p>
          <w:p w:rsidR="00C75C6C" w:rsidRDefault="00C75C6C" w:rsidP="000F215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C6C">
              <w:rPr>
                <w:rFonts w:ascii="Times New Roman" w:hAnsi="Times New Roman" w:cs="Times New Roman"/>
                <w:sz w:val="24"/>
                <w:szCs w:val="24"/>
              </w:rPr>
              <w:t xml:space="preserve">Профаза </w:t>
            </w:r>
          </w:p>
          <w:p w:rsidR="00C75C6C" w:rsidRDefault="00C75C6C" w:rsidP="000F215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C6C">
              <w:rPr>
                <w:rFonts w:ascii="Times New Roman" w:hAnsi="Times New Roman" w:cs="Times New Roman"/>
                <w:sz w:val="24"/>
                <w:szCs w:val="24"/>
              </w:rPr>
              <w:t>Метафаза</w:t>
            </w:r>
          </w:p>
          <w:p w:rsidR="00C75C6C" w:rsidRDefault="00C75C6C" w:rsidP="000F215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C6C">
              <w:rPr>
                <w:rFonts w:ascii="Times New Roman" w:hAnsi="Times New Roman" w:cs="Times New Roman"/>
                <w:sz w:val="24"/>
                <w:szCs w:val="24"/>
              </w:rPr>
              <w:t xml:space="preserve">  Анафаза </w:t>
            </w:r>
          </w:p>
          <w:p w:rsidR="00D532DE" w:rsidRPr="00C75C6C" w:rsidRDefault="00C75C6C" w:rsidP="000F2159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5C6C">
              <w:rPr>
                <w:rFonts w:ascii="Times New Roman" w:hAnsi="Times New Roman" w:cs="Times New Roman"/>
                <w:sz w:val="24"/>
                <w:szCs w:val="24"/>
              </w:rPr>
              <w:t xml:space="preserve">Телофаза </w:t>
            </w:r>
          </w:p>
        </w:tc>
        <w:tc>
          <w:tcPr>
            <w:tcW w:w="4786" w:type="dxa"/>
          </w:tcPr>
          <w:p w:rsidR="00C75C6C" w:rsidRPr="00B31B57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1.накопление энергии, рост клетки</w:t>
            </w:r>
          </w:p>
          <w:p w:rsidR="00C75C6C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редупликация хромосом, разрушение ядерной оболочки, расхождение центриолей к полюсам клетк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и, образование веретена деления</w:t>
            </w:r>
          </w:p>
          <w:p w:rsidR="00C75C6C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выстраивание хромосом по экватору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 xml:space="preserve"> клетки,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прикрепление 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центромер хр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омосом к нитям веретена деления </w:t>
            </w:r>
          </w:p>
          <w:p w:rsidR="00C75C6C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образование дочерних хромосом, расхожд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их к разным полюсам клетки</w:t>
            </w:r>
          </w:p>
          <w:p w:rsidR="00C75C6C" w:rsidRPr="00B31B57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- 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формирование ядерной оболочки, исчезновение веретена деления, деление цитоплазмы и образование новых клеточных мембран,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бразование двух дочерних клеток</w:t>
            </w:r>
          </w:p>
          <w:p w:rsidR="00C75C6C" w:rsidRPr="00B31B57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5C6C" w:rsidRPr="00B31B57" w:rsidRDefault="00C75C6C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32DE" w:rsidRDefault="00D532DE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32DE" w:rsidRPr="00B31B57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1B57" w:rsidRPr="00B31B57" w:rsidRDefault="000A4254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Взаимопроверка.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3.Мотивация к деятельности и целеполагание.</w:t>
      </w:r>
      <w:r w:rsidRPr="00B31B57">
        <w:rPr>
          <w:rFonts w:ascii="Times New Roman" w:hAnsi="Times New Roman" w:cs="Times New Roman"/>
          <w:sz w:val="24"/>
          <w:szCs w:val="24"/>
        </w:rPr>
        <w:t xml:space="preserve"> Определение темы урока</w:t>
      </w:r>
      <w:r w:rsidR="000A4254">
        <w:rPr>
          <w:rFonts w:ascii="Times New Roman" w:hAnsi="Times New Roman" w:cs="Times New Roman"/>
          <w:sz w:val="24"/>
          <w:szCs w:val="24"/>
        </w:rPr>
        <w:t>.</w:t>
      </w:r>
      <w:r w:rsidRPr="00B31B57">
        <w:rPr>
          <w:rFonts w:ascii="Times New Roman" w:hAnsi="Times New Roman" w:cs="Times New Roman"/>
          <w:sz w:val="24"/>
          <w:szCs w:val="24"/>
        </w:rPr>
        <w:t xml:space="preserve"> </w:t>
      </w:r>
      <w:r w:rsidR="000A4254">
        <w:rPr>
          <w:rFonts w:ascii="Times New Roman" w:hAnsi="Times New Roman" w:cs="Times New Roman"/>
          <w:sz w:val="24"/>
          <w:szCs w:val="24"/>
        </w:rPr>
        <w:t xml:space="preserve">Живые организмы рождаются, живут и умирают… Почему же не заканчивается жизнь на Земле? </w:t>
      </w:r>
      <w:r w:rsidR="00082C3F">
        <w:rPr>
          <w:rFonts w:ascii="Times New Roman" w:hAnsi="Times New Roman" w:cs="Times New Roman"/>
          <w:sz w:val="24"/>
          <w:szCs w:val="24"/>
        </w:rPr>
        <w:t>Почему в народе говорят: «Яблоко от яблони далеко не укатится…»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Учащиеся обсуждают, определяют тему</w:t>
      </w:r>
      <w:r w:rsidR="00082C3F">
        <w:rPr>
          <w:rFonts w:ascii="Times New Roman" w:hAnsi="Times New Roman" w:cs="Times New Roman"/>
          <w:sz w:val="24"/>
          <w:szCs w:val="24"/>
        </w:rPr>
        <w:t xml:space="preserve"> «Размножение. Бесполое и половое» и цель урока о сущности бесполого и полового размножения.</w:t>
      </w:r>
      <w:r w:rsidRPr="00B31B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Учитель задает вопросы: 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 xml:space="preserve">Актуальна ли данная тема? </w:t>
      </w:r>
      <w:r w:rsidR="00082C3F">
        <w:rPr>
          <w:rFonts w:ascii="Times New Roman" w:hAnsi="Times New Roman" w:cs="Times New Roman"/>
          <w:sz w:val="24"/>
          <w:szCs w:val="24"/>
        </w:rPr>
        <w:t>(Учащиеся высказывают свои мысли о значении размножения для природы и для человека в том числе).</w:t>
      </w:r>
    </w:p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Где могут использоваться эти сведения?</w:t>
      </w:r>
      <w:r w:rsidR="00082C3F">
        <w:rPr>
          <w:rFonts w:ascii="Times New Roman" w:hAnsi="Times New Roman" w:cs="Times New Roman"/>
          <w:sz w:val="24"/>
          <w:szCs w:val="24"/>
        </w:rPr>
        <w:t xml:space="preserve"> (Учащиеся предполагают, что знания урока могут пригодиться в сельском хозяйстве, для сохранения здоровья человека…)</w:t>
      </w:r>
    </w:p>
    <w:p w:rsidR="000A4254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4.Учебно-познавательная деятельность.</w:t>
      </w:r>
      <w:r w:rsidR="00F2686B">
        <w:rPr>
          <w:rFonts w:ascii="Times New Roman" w:hAnsi="Times New Roman" w:cs="Times New Roman"/>
          <w:sz w:val="24"/>
          <w:szCs w:val="24"/>
        </w:rPr>
        <w:t xml:space="preserve"> Что </w:t>
      </w:r>
      <w:r w:rsidR="000A4254">
        <w:rPr>
          <w:rFonts w:ascii="Times New Roman" w:hAnsi="Times New Roman" w:cs="Times New Roman"/>
          <w:sz w:val="24"/>
          <w:szCs w:val="24"/>
        </w:rPr>
        <w:t>же такое размножение?</w:t>
      </w:r>
      <w:r w:rsidR="000A4254" w:rsidRPr="000A4254"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>Размножение</w:t>
      </w:r>
      <w:r w:rsidR="002353F4">
        <w:rPr>
          <w:rFonts w:ascii="Times New Roman" w:hAnsi="Times New Roman" w:cs="Times New Roman"/>
          <w:sz w:val="24"/>
          <w:szCs w:val="24"/>
        </w:rPr>
        <w:t xml:space="preserve"> </w:t>
      </w:r>
      <w:r w:rsidR="000A4254" w:rsidRPr="00B31B57">
        <w:rPr>
          <w:rFonts w:ascii="Times New Roman" w:hAnsi="Times New Roman" w:cs="Times New Roman"/>
          <w:sz w:val="24"/>
          <w:szCs w:val="24"/>
        </w:rPr>
        <w:t xml:space="preserve">- это способность </w:t>
      </w:r>
      <w:r w:rsidR="000A4254">
        <w:rPr>
          <w:rFonts w:ascii="Times New Roman" w:hAnsi="Times New Roman" w:cs="Times New Roman"/>
          <w:sz w:val="24"/>
          <w:szCs w:val="24"/>
        </w:rPr>
        <w:t>воспроизв</w:t>
      </w:r>
      <w:r w:rsidR="00237BC0">
        <w:rPr>
          <w:rFonts w:ascii="Times New Roman" w:hAnsi="Times New Roman" w:cs="Times New Roman"/>
          <w:sz w:val="24"/>
          <w:szCs w:val="24"/>
        </w:rPr>
        <w:t>одить себе подобных, обеспечивает непрерывность и преемственность жизни.</w:t>
      </w:r>
    </w:p>
    <w:p w:rsidR="00237BC0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Размножение –</w:t>
      </w:r>
      <w:r w:rsidR="00237BC0">
        <w:rPr>
          <w:rFonts w:ascii="Times New Roman" w:hAnsi="Times New Roman" w:cs="Times New Roman"/>
          <w:sz w:val="24"/>
          <w:szCs w:val="24"/>
        </w:rPr>
        <w:t xml:space="preserve"> </w:t>
      </w:r>
      <w:r w:rsidRPr="00B31B57">
        <w:rPr>
          <w:rFonts w:ascii="Times New Roman" w:hAnsi="Times New Roman" w:cs="Times New Roman"/>
          <w:sz w:val="24"/>
          <w:szCs w:val="24"/>
        </w:rPr>
        <w:t xml:space="preserve">это всеобщее свойство живых организмов, заключающееся в способности производить себе подобных особей своего вида. Благодаря размножению происходит бесконечная смена поколений каждого вида. В процессе размножения могут возникать уникальные комбинации генетического материала, влекущие за собой появление наследственных изменений в организме. Таким образом, возникает генетическое </w:t>
      </w:r>
      <w:r w:rsidRPr="00B31B57">
        <w:rPr>
          <w:rFonts w:ascii="Times New Roman" w:hAnsi="Times New Roman" w:cs="Times New Roman"/>
          <w:sz w:val="24"/>
          <w:szCs w:val="24"/>
        </w:rPr>
        <w:lastRenderedPageBreak/>
        <w:t>разнообразие особей в пределах одного вида. Это необходимое условие существования жизни на земле</w:t>
      </w:r>
      <w:r w:rsidR="00237BC0">
        <w:rPr>
          <w:rFonts w:ascii="Times New Roman" w:hAnsi="Times New Roman" w:cs="Times New Roman"/>
          <w:sz w:val="24"/>
          <w:szCs w:val="24"/>
        </w:rPr>
        <w:t xml:space="preserve">. </w:t>
      </w:r>
      <w:r w:rsidR="00237BC0" w:rsidRPr="00B31B57">
        <w:rPr>
          <w:rFonts w:ascii="Times New Roman" w:hAnsi="Times New Roman" w:cs="Times New Roman"/>
          <w:sz w:val="24"/>
          <w:szCs w:val="24"/>
        </w:rPr>
        <w:t xml:space="preserve">Какие вы знаете </w:t>
      </w:r>
      <w:r w:rsidR="002353F4">
        <w:rPr>
          <w:rFonts w:ascii="Times New Roman" w:hAnsi="Times New Roman" w:cs="Times New Roman"/>
          <w:sz w:val="24"/>
          <w:szCs w:val="24"/>
        </w:rPr>
        <w:t xml:space="preserve">типы </w:t>
      </w:r>
      <w:r w:rsidR="00237BC0" w:rsidRPr="00B31B57">
        <w:rPr>
          <w:rFonts w:ascii="Times New Roman" w:hAnsi="Times New Roman" w:cs="Times New Roman"/>
          <w:sz w:val="24"/>
          <w:szCs w:val="24"/>
        </w:rPr>
        <w:t>размножения? (бесполое и половое)</w:t>
      </w:r>
    </w:p>
    <w:p w:rsidR="00B31B57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Предлагаю организовать дебаты.</w:t>
      </w:r>
    </w:p>
    <w:p w:rsidR="00237BC0" w:rsidRPr="000476A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Дебаты. Правила.</w:t>
      </w:r>
      <w:r w:rsidR="000476A0" w:rsidRPr="000476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7BC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 те, кто считает, что бесполое размножение для живых организмов лучше.</w:t>
      </w:r>
    </w:p>
    <w:p w:rsidR="00237BC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группа те, кто считает . что половое размножение для организмов лучше. Вам нужно убедить друг друга в правильности своих суждений. Воспользуемся текстом учебника стр.108-111 для 1 группы. Стр.11-113 для второй группы. 5 минут для осмысления информации.</w:t>
      </w:r>
    </w:p>
    <w:p w:rsidR="00237BC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Выступления по плану.</w:t>
      </w:r>
    </w:p>
    <w:p w:rsidR="00237BC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1.Понятие</w:t>
      </w:r>
      <w:r w:rsidR="00D532DE">
        <w:rPr>
          <w:rFonts w:ascii="Times New Roman" w:hAnsi="Times New Roman" w:cs="Times New Roman"/>
          <w:sz w:val="24"/>
          <w:szCs w:val="24"/>
        </w:rPr>
        <w:t xml:space="preserve"> (бесполое и половое размножение)</w:t>
      </w:r>
      <w:r w:rsidR="00040EB6">
        <w:rPr>
          <w:rFonts w:ascii="Times New Roman" w:hAnsi="Times New Roman" w:cs="Times New Roman"/>
          <w:sz w:val="24"/>
          <w:szCs w:val="24"/>
        </w:rPr>
        <w:t>;</w:t>
      </w:r>
    </w:p>
    <w:p w:rsidR="00237BC0" w:rsidRDefault="00237BC0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2.Характеристика типов размножения</w:t>
      </w:r>
      <w:r w:rsidR="00AD60B7">
        <w:rPr>
          <w:rFonts w:ascii="Times New Roman" w:hAnsi="Times New Roman" w:cs="Times New Roman"/>
          <w:sz w:val="24"/>
          <w:szCs w:val="24"/>
        </w:rPr>
        <w:t xml:space="preserve"> (при бесполом размножении участвует одна особь, при половом две особи…);</w:t>
      </w:r>
    </w:p>
    <w:p w:rsidR="00040EB6" w:rsidRPr="00B31B57" w:rsidRDefault="00040EB6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3.О</w:t>
      </w:r>
      <w:r w:rsidR="00237BC0">
        <w:rPr>
          <w:rFonts w:ascii="Times New Roman" w:hAnsi="Times New Roman" w:cs="Times New Roman"/>
          <w:sz w:val="24"/>
          <w:szCs w:val="24"/>
        </w:rPr>
        <w:t xml:space="preserve">собенности </w:t>
      </w:r>
      <w:r w:rsidR="00AD60B7">
        <w:rPr>
          <w:rFonts w:ascii="Times New Roman" w:hAnsi="Times New Roman" w:cs="Times New Roman"/>
          <w:sz w:val="24"/>
          <w:szCs w:val="24"/>
        </w:rPr>
        <w:t xml:space="preserve">способов размножения </w:t>
      </w:r>
      <w:r w:rsidR="00237BC0">
        <w:rPr>
          <w:rFonts w:ascii="Times New Roman" w:hAnsi="Times New Roman" w:cs="Times New Roman"/>
          <w:sz w:val="24"/>
          <w:szCs w:val="24"/>
        </w:rPr>
        <w:t xml:space="preserve">(способы бесполого размножения, </w:t>
      </w:r>
      <w:r>
        <w:rPr>
          <w:rFonts w:ascii="Times New Roman" w:hAnsi="Times New Roman" w:cs="Times New Roman"/>
          <w:sz w:val="24"/>
          <w:szCs w:val="24"/>
        </w:rPr>
        <w:t xml:space="preserve">половые клетки. Особи по наличию половых органов. </w:t>
      </w:r>
      <w:r w:rsidR="00082C3F">
        <w:rPr>
          <w:rFonts w:ascii="Times New Roman" w:hAnsi="Times New Roman" w:cs="Times New Roman"/>
          <w:sz w:val="24"/>
          <w:szCs w:val="24"/>
        </w:rPr>
        <w:t>При половом участвуют специализированные половые клетки – гаметы.</w:t>
      </w:r>
      <w:r w:rsidR="007B201C">
        <w:rPr>
          <w:rFonts w:ascii="Times New Roman" w:hAnsi="Times New Roman" w:cs="Times New Roman"/>
          <w:sz w:val="24"/>
          <w:szCs w:val="24"/>
        </w:rPr>
        <w:t xml:space="preserve"> При оплодотворении гаметы сливаются – восстанавливается их полный набор хромосом и новый организм получает признаки от обоих родительских особей. </w:t>
      </w:r>
      <w:r w:rsidRPr="00B31B57">
        <w:rPr>
          <w:rFonts w:ascii="Times New Roman" w:hAnsi="Times New Roman" w:cs="Times New Roman"/>
          <w:sz w:val="24"/>
          <w:szCs w:val="24"/>
        </w:rPr>
        <w:t xml:space="preserve"> </w:t>
      </w:r>
      <w:r w:rsidR="007B201C">
        <w:rPr>
          <w:rFonts w:ascii="Times New Roman" w:hAnsi="Times New Roman" w:cs="Times New Roman"/>
          <w:sz w:val="24"/>
          <w:szCs w:val="24"/>
        </w:rPr>
        <w:t>Организмы</w:t>
      </w:r>
      <w:r w:rsidR="000000D6">
        <w:rPr>
          <w:rFonts w:ascii="Times New Roman" w:hAnsi="Times New Roman" w:cs="Times New Roman"/>
          <w:sz w:val="24"/>
          <w:szCs w:val="24"/>
        </w:rPr>
        <w:t xml:space="preserve">, </w:t>
      </w:r>
      <w:r w:rsidR="007B201C">
        <w:rPr>
          <w:rFonts w:ascii="Times New Roman" w:hAnsi="Times New Roman" w:cs="Times New Roman"/>
          <w:sz w:val="24"/>
          <w:szCs w:val="24"/>
        </w:rPr>
        <w:t xml:space="preserve"> у которых формируются половые </w:t>
      </w:r>
      <w:r w:rsidR="000000D6">
        <w:rPr>
          <w:rFonts w:ascii="Times New Roman" w:hAnsi="Times New Roman" w:cs="Times New Roman"/>
          <w:sz w:val="24"/>
          <w:szCs w:val="24"/>
        </w:rPr>
        <w:t>органы,</w:t>
      </w:r>
      <w:r w:rsidR="007B201C">
        <w:rPr>
          <w:rFonts w:ascii="Times New Roman" w:hAnsi="Times New Roman" w:cs="Times New Roman"/>
          <w:sz w:val="24"/>
          <w:szCs w:val="24"/>
        </w:rPr>
        <w:t xml:space="preserve"> и клетки у разных особях называются раздельнополыми.</w:t>
      </w:r>
      <w:r w:rsidR="007848A2">
        <w:rPr>
          <w:rFonts w:ascii="Times New Roman" w:hAnsi="Times New Roman" w:cs="Times New Roman"/>
          <w:sz w:val="24"/>
          <w:szCs w:val="24"/>
        </w:rPr>
        <w:t xml:space="preserve"> Вред мутагенов на развитие половых клеток.</w:t>
      </w:r>
      <w:r w:rsidR="007B201C">
        <w:rPr>
          <w:rFonts w:ascii="Times New Roman" w:hAnsi="Times New Roman" w:cs="Times New Roman"/>
          <w:sz w:val="24"/>
          <w:szCs w:val="24"/>
        </w:rPr>
        <w:t xml:space="preserve"> Но существуют </w:t>
      </w:r>
      <w:r w:rsidR="000000D6">
        <w:rPr>
          <w:rFonts w:ascii="Times New Roman" w:hAnsi="Times New Roman" w:cs="Times New Roman"/>
          <w:sz w:val="24"/>
          <w:szCs w:val="24"/>
        </w:rPr>
        <w:t>организмы,</w:t>
      </w:r>
      <w:r w:rsidR="007B201C">
        <w:rPr>
          <w:rFonts w:ascii="Times New Roman" w:hAnsi="Times New Roman" w:cs="Times New Roman"/>
          <w:sz w:val="24"/>
          <w:szCs w:val="24"/>
        </w:rPr>
        <w:t xml:space="preserve"> в которых одновременно присутствуют и женские и мужские половые органы и клетки – гермафродиты. Раздельнополые организмы эволюционно более современные</w:t>
      </w:r>
      <w:r w:rsidR="00AD60B7">
        <w:rPr>
          <w:rFonts w:ascii="Times New Roman" w:hAnsi="Times New Roman" w:cs="Times New Roman"/>
          <w:sz w:val="24"/>
          <w:szCs w:val="24"/>
        </w:rPr>
        <w:t>)</w:t>
      </w:r>
      <w:r w:rsidR="007B201C">
        <w:rPr>
          <w:rFonts w:ascii="Times New Roman" w:hAnsi="Times New Roman" w:cs="Times New Roman"/>
          <w:sz w:val="24"/>
          <w:szCs w:val="24"/>
        </w:rPr>
        <w:t>.</w:t>
      </w:r>
      <w:r w:rsidR="009206A4">
        <w:rPr>
          <w:rFonts w:ascii="Times New Roman" w:hAnsi="Times New Roman" w:cs="Times New Roman"/>
          <w:sz w:val="24"/>
          <w:szCs w:val="24"/>
        </w:rPr>
        <w:t xml:space="preserve"> (Демонстрация гербария, комнатных растений, презентаций заранее подготовленных к уроку).</w:t>
      </w:r>
    </w:p>
    <w:p w:rsidR="00040EB6" w:rsidRDefault="007B201C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4.Вывод о роли бесполого и полового размножения.</w:t>
      </w:r>
    </w:p>
    <w:p w:rsidR="00377D58" w:rsidRDefault="00377D58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40EB6">
        <w:rPr>
          <w:rFonts w:ascii="Times New Roman" w:hAnsi="Times New Roman" w:cs="Times New Roman"/>
          <w:sz w:val="24"/>
          <w:szCs w:val="24"/>
        </w:rPr>
        <w:t>Обмен вопросами.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201C" w:rsidRDefault="00377D58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Выступают по 3 спикера от каждой группы</w:t>
      </w:r>
      <w:r w:rsidR="007B201C">
        <w:rPr>
          <w:rFonts w:ascii="Times New Roman" w:hAnsi="Times New Roman" w:cs="Times New Roman"/>
          <w:sz w:val="24"/>
          <w:szCs w:val="24"/>
        </w:rPr>
        <w:t xml:space="preserve">. </w:t>
      </w:r>
      <w:r w:rsidR="000476A0">
        <w:rPr>
          <w:rFonts w:ascii="Times New Roman" w:hAnsi="Times New Roman" w:cs="Times New Roman"/>
          <w:sz w:val="24"/>
          <w:szCs w:val="24"/>
        </w:rPr>
        <w:t xml:space="preserve">Вопросы могут задавать все желающие. </w:t>
      </w:r>
      <w:r w:rsidR="007B201C">
        <w:rPr>
          <w:rFonts w:ascii="Times New Roman" w:hAnsi="Times New Roman" w:cs="Times New Roman"/>
          <w:sz w:val="24"/>
          <w:szCs w:val="24"/>
        </w:rPr>
        <w:t xml:space="preserve">Так кто же победил в дебатах? </w:t>
      </w:r>
      <w:r>
        <w:rPr>
          <w:rFonts w:ascii="Times New Roman" w:hAnsi="Times New Roman" w:cs="Times New Roman"/>
          <w:sz w:val="24"/>
          <w:szCs w:val="24"/>
        </w:rPr>
        <w:t>Переместитесь в соответствующие группы. Значит половое размножение выгоднее для живых организмов</w:t>
      </w:r>
      <w:r w:rsidR="007B201C">
        <w:rPr>
          <w:rFonts w:ascii="Times New Roman" w:hAnsi="Times New Roman" w:cs="Times New Roman"/>
          <w:sz w:val="24"/>
          <w:szCs w:val="24"/>
        </w:rPr>
        <w:t xml:space="preserve">! При бесполом размножении продолжение рода происходит </w:t>
      </w:r>
      <w:r w:rsidR="00AD60B7">
        <w:rPr>
          <w:rFonts w:ascii="Times New Roman" w:hAnsi="Times New Roman" w:cs="Times New Roman"/>
          <w:sz w:val="24"/>
          <w:szCs w:val="24"/>
        </w:rPr>
        <w:t>проще,</w:t>
      </w:r>
      <w:r w:rsidR="007B201C">
        <w:rPr>
          <w:rFonts w:ascii="Times New Roman" w:hAnsi="Times New Roman" w:cs="Times New Roman"/>
          <w:sz w:val="24"/>
          <w:szCs w:val="24"/>
        </w:rPr>
        <w:t xml:space="preserve"> и численность </w:t>
      </w:r>
      <w:r w:rsidR="00AD60B7">
        <w:rPr>
          <w:rFonts w:ascii="Times New Roman" w:hAnsi="Times New Roman" w:cs="Times New Roman"/>
          <w:sz w:val="24"/>
          <w:szCs w:val="24"/>
        </w:rPr>
        <w:t>особей увеличивается быстрее, но дочерние особи одинаковые и являются копией материнского организма. Для видов с изменчивой окружающей средой это опасно. Новые комбинации генов – обеспечивает только половое размножение.</w:t>
      </w:r>
    </w:p>
    <w:p w:rsidR="009206A4" w:rsidRPr="009206A4" w:rsidRDefault="009206A4" w:rsidP="000F215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06A4">
        <w:rPr>
          <w:rFonts w:ascii="Times New Roman" w:hAnsi="Times New Roman" w:cs="Times New Roman"/>
          <w:b/>
          <w:sz w:val="24"/>
          <w:szCs w:val="24"/>
        </w:rPr>
        <w:t>Динамическая пауза.</w:t>
      </w:r>
    </w:p>
    <w:p w:rsidR="00040EB6" w:rsidRDefault="00040EB6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5.Интеллектуально-преобразовательная деятельность.</w:t>
      </w:r>
      <w:r w:rsidR="00462AF1">
        <w:rPr>
          <w:rFonts w:ascii="Times New Roman" w:hAnsi="Times New Roman" w:cs="Times New Roman"/>
          <w:sz w:val="24"/>
          <w:szCs w:val="24"/>
        </w:rPr>
        <w:t xml:space="preserve"> Заполните таблицы.</w:t>
      </w:r>
    </w:p>
    <w:p w:rsidR="00040EB6" w:rsidRPr="00B31B57" w:rsidRDefault="00040EB6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1B57" w:rsidRPr="00B31B57" w:rsidRDefault="00D532DE" w:rsidP="000F215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№1 </w:t>
      </w:r>
      <w:r w:rsidR="00040EB6">
        <w:rPr>
          <w:rFonts w:ascii="Times New Roman" w:hAnsi="Times New Roman" w:cs="Times New Roman"/>
          <w:sz w:val="24"/>
          <w:szCs w:val="24"/>
        </w:rPr>
        <w:t>Сравнительная  характеристика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 </w:t>
      </w:r>
      <w:r w:rsidR="00040EB6">
        <w:rPr>
          <w:rFonts w:ascii="Times New Roman" w:hAnsi="Times New Roman" w:cs="Times New Roman"/>
          <w:sz w:val="24"/>
          <w:szCs w:val="24"/>
        </w:rPr>
        <w:t xml:space="preserve">бесполого и полового </w:t>
      </w:r>
      <w:r w:rsidR="00B31B57" w:rsidRPr="00B31B57">
        <w:rPr>
          <w:rFonts w:ascii="Times New Roman" w:hAnsi="Times New Roman" w:cs="Times New Roman"/>
          <w:sz w:val="24"/>
          <w:szCs w:val="24"/>
        </w:rPr>
        <w:t>размножений</w:t>
      </w:r>
    </w:p>
    <w:tbl>
      <w:tblPr>
        <w:tblStyle w:val="a5"/>
        <w:tblW w:w="11110" w:type="dxa"/>
        <w:tblInd w:w="-1343" w:type="dxa"/>
        <w:tblLook w:val="04A0"/>
      </w:tblPr>
      <w:tblGrid>
        <w:gridCol w:w="4428"/>
        <w:gridCol w:w="3969"/>
        <w:gridCol w:w="2713"/>
      </w:tblGrid>
      <w:tr w:rsidR="00377D58" w:rsidRPr="00B31B57" w:rsidTr="00377D58">
        <w:trPr>
          <w:trHeight w:val="375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Признаки 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есполое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Половое</w:t>
            </w:r>
          </w:p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86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происхождению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75"/>
        </w:trPr>
        <w:tc>
          <w:tcPr>
            <w:tcW w:w="4428" w:type="dxa"/>
          </w:tcPr>
          <w:p w:rsidR="00377D58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Участвует особей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75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размножения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86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Генетический материал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86"/>
        </w:trPr>
        <w:tc>
          <w:tcPr>
            <w:tcW w:w="4428" w:type="dxa"/>
          </w:tcPr>
          <w:p w:rsidR="00377D58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Условия (стабильные, меняющиеся) 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386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половых клеток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D58" w:rsidRPr="00B31B57" w:rsidTr="00377D58">
        <w:trPr>
          <w:trHeight w:val="583"/>
        </w:trPr>
        <w:tc>
          <w:tcPr>
            <w:tcW w:w="4428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Дочерние организмы</w:t>
            </w:r>
          </w:p>
        </w:tc>
        <w:tc>
          <w:tcPr>
            <w:tcW w:w="3969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</w:tcPr>
          <w:p w:rsidR="00377D58" w:rsidRPr="00B31B57" w:rsidRDefault="00377D58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1B57" w:rsidRPr="00B31B57" w:rsidRDefault="00D532DE" w:rsidP="000F2159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№2 </w:t>
      </w:r>
      <w:r w:rsidR="00040EB6">
        <w:rPr>
          <w:rFonts w:ascii="Times New Roman" w:hAnsi="Times New Roman" w:cs="Times New Roman"/>
          <w:sz w:val="24"/>
          <w:szCs w:val="24"/>
        </w:rPr>
        <w:t>Виды бесполо</w:t>
      </w:r>
      <w:r w:rsidR="00B31B57" w:rsidRPr="00B31B57">
        <w:rPr>
          <w:rFonts w:ascii="Times New Roman" w:hAnsi="Times New Roman" w:cs="Times New Roman"/>
          <w:sz w:val="24"/>
          <w:szCs w:val="24"/>
        </w:rPr>
        <w:t>го размножения</w:t>
      </w: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B31B57" w:rsidRPr="00B31B57" w:rsidTr="00237BC0">
        <w:tc>
          <w:tcPr>
            <w:tcW w:w="3190" w:type="dxa"/>
          </w:tcPr>
          <w:p w:rsidR="00B31B57" w:rsidRPr="00B31B57" w:rsidRDefault="003268EE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бесполо</w:t>
            </w:r>
            <w:r w:rsidR="00B31B57" w:rsidRPr="00B31B57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 w:rsidR="00B31B57" w:rsidRPr="00B31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размножения</w:t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DE55E1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Характеристика</w:t>
            </w:r>
          </w:p>
        </w:tc>
        <w:tc>
          <w:tcPr>
            <w:tcW w:w="3191" w:type="dxa"/>
          </w:tcPr>
          <w:p w:rsidR="00B31B57" w:rsidRPr="00B31B57" w:rsidRDefault="00DE55E1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Организмы</w:t>
            </w:r>
          </w:p>
        </w:tc>
      </w:tr>
      <w:tr w:rsidR="00B31B57" w:rsidRPr="00B31B57" w:rsidTr="00237BC0"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Деление </w:t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B57" w:rsidRPr="00B31B57" w:rsidTr="00237BC0"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Спорами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B57" w:rsidRPr="00B31B57" w:rsidTr="00237BC0"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Частями вегетативных органов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B57" w:rsidRPr="00B31B57" w:rsidTr="00237BC0"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>Фрагментация</w:t>
            </w:r>
            <w:r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B57" w:rsidRPr="00B31B57" w:rsidTr="00237BC0">
        <w:tc>
          <w:tcPr>
            <w:tcW w:w="3190" w:type="dxa"/>
          </w:tcPr>
          <w:p w:rsidR="00B31B57" w:rsidRPr="00B31B57" w:rsidRDefault="00DE55E1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31B57" w:rsidRPr="00B31B57">
              <w:rPr>
                <w:rFonts w:ascii="Times New Roman" w:hAnsi="Times New Roman" w:cs="Times New Roman"/>
                <w:sz w:val="24"/>
                <w:szCs w:val="24"/>
              </w:rPr>
              <w:t>очкование</w:t>
            </w:r>
            <w:r w:rsidR="00B31B57" w:rsidRPr="00B31B5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B31B57" w:rsidRPr="00B31B57" w:rsidRDefault="00B31B57" w:rsidP="000F215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1B57" w:rsidRP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1B57" w:rsidRDefault="00B31B57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1B57">
        <w:rPr>
          <w:rFonts w:ascii="Times New Roman" w:hAnsi="Times New Roman" w:cs="Times New Roman"/>
          <w:sz w:val="24"/>
          <w:szCs w:val="24"/>
        </w:rPr>
        <w:t>1.</w:t>
      </w:r>
      <w:r w:rsidR="003268EE">
        <w:rPr>
          <w:rFonts w:ascii="Times New Roman" w:hAnsi="Times New Roman" w:cs="Times New Roman"/>
          <w:sz w:val="24"/>
          <w:szCs w:val="24"/>
        </w:rPr>
        <w:t>Докажите, что размножение – одно из важнейших свойств органического мира</w:t>
      </w:r>
      <w:r w:rsidRPr="00B31B57">
        <w:rPr>
          <w:rFonts w:ascii="Times New Roman" w:hAnsi="Times New Roman" w:cs="Times New Roman"/>
          <w:sz w:val="24"/>
          <w:szCs w:val="24"/>
        </w:rPr>
        <w:t>?</w:t>
      </w:r>
    </w:p>
    <w:p w:rsidR="00DE55E1" w:rsidRPr="00B31B57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</w:t>
      </w:r>
      <w:r w:rsidR="00DE55E1">
        <w:rPr>
          <w:rFonts w:ascii="Times New Roman" w:hAnsi="Times New Roman" w:cs="Times New Roman"/>
          <w:sz w:val="24"/>
          <w:szCs w:val="24"/>
        </w:rPr>
        <w:t>сновные типы размножения?</w:t>
      </w:r>
    </w:p>
    <w:p w:rsidR="00B31B57" w:rsidRPr="00B31B57" w:rsidRDefault="00DE55E1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31B57" w:rsidRPr="00B31B57">
        <w:rPr>
          <w:rFonts w:ascii="Times New Roman" w:hAnsi="Times New Roman" w:cs="Times New Roman"/>
          <w:sz w:val="24"/>
          <w:szCs w:val="24"/>
        </w:rPr>
        <w:t>.В чем преимущество полового размножения перед бесполым размножением?</w:t>
      </w:r>
    </w:p>
    <w:p w:rsidR="00040EB6" w:rsidRDefault="00040EB6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6.Рефлексия.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2AF1">
        <w:rPr>
          <w:rFonts w:ascii="Times New Roman" w:hAnsi="Times New Roman" w:cs="Times New Roman"/>
          <w:sz w:val="24"/>
          <w:szCs w:val="24"/>
        </w:rPr>
        <w:t xml:space="preserve">Так почему же не </w:t>
      </w:r>
      <w:r w:rsidR="00AD60B7">
        <w:rPr>
          <w:rFonts w:ascii="Times New Roman" w:hAnsi="Times New Roman" w:cs="Times New Roman"/>
          <w:sz w:val="24"/>
          <w:szCs w:val="24"/>
        </w:rPr>
        <w:t>заканчивается жизнь на планете З</w:t>
      </w:r>
      <w:r w:rsidR="00462AF1">
        <w:rPr>
          <w:rFonts w:ascii="Times New Roman" w:hAnsi="Times New Roman" w:cs="Times New Roman"/>
          <w:sz w:val="24"/>
          <w:szCs w:val="24"/>
        </w:rPr>
        <w:t>емля?</w:t>
      </w:r>
      <w:r w:rsidR="00265474" w:rsidRPr="00265474">
        <w:rPr>
          <w:rFonts w:ascii="Times New Roman" w:hAnsi="Times New Roman" w:cs="Times New Roman"/>
          <w:sz w:val="24"/>
          <w:szCs w:val="24"/>
        </w:rPr>
        <w:t xml:space="preserve"> </w:t>
      </w:r>
      <w:r w:rsidR="00593140">
        <w:rPr>
          <w:rFonts w:ascii="Times New Roman" w:hAnsi="Times New Roman" w:cs="Times New Roman"/>
          <w:sz w:val="24"/>
          <w:szCs w:val="24"/>
        </w:rPr>
        <w:t xml:space="preserve">Оценки за урок. </w:t>
      </w:r>
      <w:r w:rsidR="00265474">
        <w:rPr>
          <w:rFonts w:ascii="Times New Roman" w:hAnsi="Times New Roman" w:cs="Times New Roman"/>
          <w:sz w:val="24"/>
          <w:szCs w:val="24"/>
        </w:rPr>
        <w:t xml:space="preserve">Как вы считаете, достиг урок цели обозначенной вами в начале урока? </w:t>
      </w:r>
      <w:r w:rsidR="00462A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Анализ своей деятельности на уроке. </w:t>
      </w:r>
    </w:p>
    <w:p w:rsidR="00D532DE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знали?</w:t>
      </w:r>
    </w:p>
    <w:p w:rsidR="00D532DE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не знали?</w:t>
      </w:r>
    </w:p>
    <w:p w:rsidR="00D532DE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интересно?</w:t>
      </w:r>
    </w:p>
    <w:p w:rsidR="00D532DE" w:rsidRPr="00B31B57" w:rsidRDefault="00D532DE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чем хотелось узнать больше?</w:t>
      </w:r>
    </w:p>
    <w:p w:rsidR="00B31B57" w:rsidRPr="00B31B57" w:rsidRDefault="00040EB6" w:rsidP="000F215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F2159">
        <w:rPr>
          <w:rFonts w:ascii="Times New Roman" w:hAnsi="Times New Roman" w:cs="Times New Roman"/>
          <w:b/>
          <w:sz w:val="24"/>
          <w:szCs w:val="24"/>
        </w:rPr>
        <w:t>7.Д</w:t>
      </w:r>
      <w:r w:rsidR="00B31B57" w:rsidRPr="000F2159">
        <w:rPr>
          <w:rFonts w:ascii="Times New Roman" w:hAnsi="Times New Roman" w:cs="Times New Roman"/>
          <w:b/>
          <w:sz w:val="24"/>
          <w:szCs w:val="24"/>
        </w:rPr>
        <w:t>омашнее задание: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 стр.108-11</w:t>
      </w:r>
      <w:r w:rsidR="00DC5FB3">
        <w:rPr>
          <w:rFonts w:ascii="Times New Roman" w:hAnsi="Times New Roman" w:cs="Times New Roman"/>
          <w:sz w:val="24"/>
          <w:szCs w:val="24"/>
        </w:rPr>
        <w:t xml:space="preserve">3. </w:t>
      </w:r>
      <w:r w:rsidR="00DE55E1">
        <w:rPr>
          <w:rFonts w:ascii="Times New Roman" w:hAnsi="Times New Roman" w:cs="Times New Roman"/>
          <w:sz w:val="24"/>
          <w:szCs w:val="24"/>
        </w:rPr>
        <w:t>Сообщения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 </w:t>
      </w:r>
      <w:r w:rsidR="00DE55E1">
        <w:rPr>
          <w:rFonts w:ascii="Times New Roman" w:hAnsi="Times New Roman" w:cs="Times New Roman"/>
          <w:sz w:val="24"/>
          <w:szCs w:val="24"/>
        </w:rPr>
        <w:t xml:space="preserve">для </w:t>
      </w:r>
      <w:r w:rsidR="00265474">
        <w:rPr>
          <w:rFonts w:ascii="Times New Roman" w:hAnsi="Times New Roman" w:cs="Times New Roman"/>
          <w:sz w:val="24"/>
          <w:szCs w:val="24"/>
        </w:rPr>
        <w:t xml:space="preserve">любителей биологии: </w:t>
      </w:r>
      <w:r w:rsidR="00DE55E1">
        <w:rPr>
          <w:rFonts w:ascii="Times New Roman" w:hAnsi="Times New Roman" w:cs="Times New Roman"/>
          <w:sz w:val="24"/>
          <w:szCs w:val="24"/>
        </w:rPr>
        <w:t>«Влияние алкоголя на развитие гамет», «Влияние наркотиков на развитие гамет»</w:t>
      </w:r>
      <w:r w:rsidR="00B31B57" w:rsidRPr="00B31B57">
        <w:rPr>
          <w:rFonts w:ascii="Times New Roman" w:hAnsi="Times New Roman" w:cs="Times New Roman"/>
          <w:sz w:val="24"/>
          <w:szCs w:val="24"/>
        </w:rPr>
        <w:t>,</w:t>
      </w:r>
      <w:r w:rsidR="00DE55E1">
        <w:rPr>
          <w:rFonts w:ascii="Times New Roman" w:hAnsi="Times New Roman" w:cs="Times New Roman"/>
          <w:sz w:val="24"/>
          <w:szCs w:val="24"/>
        </w:rPr>
        <w:t xml:space="preserve"> «Влияние</w:t>
      </w:r>
      <w:r w:rsidR="00B31B57" w:rsidRPr="00B31B57">
        <w:rPr>
          <w:rFonts w:ascii="Times New Roman" w:hAnsi="Times New Roman" w:cs="Times New Roman"/>
          <w:sz w:val="24"/>
          <w:szCs w:val="24"/>
        </w:rPr>
        <w:t xml:space="preserve"> никотин</w:t>
      </w:r>
      <w:r w:rsidR="00DE55E1">
        <w:rPr>
          <w:rFonts w:ascii="Times New Roman" w:hAnsi="Times New Roman" w:cs="Times New Roman"/>
          <w:sz w:val="24"/>
          <w:szCs w:val="24"/>
        </w:rPr>
        <w:t xml:space="preserve">а на развитие гамет». </w:t>
      </w:r>
    </w:p>
    <w:p w:rsidR="00EF1199" w:rsidRPr="00B31B57" w:rsidRDefault="00EF1199" w:rsidP="000F21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F1199" w:rsidRPr="00B31B57" w:rsidSect="00237BC0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668B" w:rsidRDefault="0071668B" w:rsidP="00A01E22">
      <w:pPr>
        <w:spacing w:after="0" w:line="240" w:lineRule="auto"/>
      </w:pPr>
      <w:r>
        <w:separator/>
      </w:r>
    </w:p>
  </w:endnote>
  <w:endnote w:type="continuationSeparator" w:id="1">
    <w:p w:rsidR="0071668B" w:rsidRDefault="0071668B" w:rsidP="00A01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59298"/>
      <w:docPartObj>
        <w:docPartGallery w:val="Page Numbers (Bottom of Page)"/>
        <w:docPartUnique/>
      </w:docPartObj>
    </w:sdtPr>
    <w:sdtContent>
      <w:p w:rsidR="007B201C" w:rsidRDefault="005C02D1">
        <w:pPr>
          <w:pStyle w:val="a6"/>
          <w:jc w:val="right"/>
        </w:pPr>
        <w:fldSimple w:instr=" PAGE   \* MERGEFORMAT ">
          <w:r w:rsidR="006D04C8">
            <w:rPr>
              <w:noProof/>
            </w:rPr>
            <w:t>3</w:t>
          </w:r>
        </w:fldSimple>
      </w:p>
    </w:sdtContent>
  </w:sdt>
  <w:p w:rsidR="007B201C" w:rsidRDefault="007B201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668B" w:rsidRDefault="0071668B" w:rsidP="00A01E22">
      <w:pPr>
        <w:spacing w:after="0" w:line="240" w:lineRule="auto"/>
      </w:pPr>
      <w:r>
        <w:separator/>
      </w:r>
    </w:p>
  </w:footnote>
  <w:footnote w:type="continuationSeparator" w:id="1">
    <w:p w:rsidR="0071668B" w:rsidRDefault="0071668B" w:rsidP="00A01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41514"/>
    <w:multiLevelType w:val="hybridMultilevel"/>
    <w:tmpl w:val="073CCC98"/>
    <w:lvl w:ilvl="0" w:tplc="593E08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4B7405"/>
    <w:multiLevelType w:val="hybridMultilevel"/>
    <w:tmpl w:val="AD4CEB72"/>
    <w:lvl w:ilvl="0" w:tplc="13225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1B57"/>
    <w:rsid w:val="000000D6"/>
    <w:rsid w:val="00025687"/>
    <w:rsid w:val="00040EB6"/>
    <w:rsid w:val="0004754F"/>
    <w:rsid w:val="000476A0"/>
    <w:rsid w:val="00082C3F"/>
    <w:rsid w:val="000A4254"/>
    <w:rsid w:val="000F2159"/>
    <w:rsid w:val="000F2AE2"/>
    <w:rsid w:val="00215C94"/>
    <w:rsid w:val="00233455"/>
    <w:rsid w:val="002353F4"/>
    <w:rsid w:val="00237BC0"/>
    <w:rsid w:val="00265474"/>
    <w:rsid w:val="00282920"/>
    <w:rsid w:val="003268EE"/>
    <w:rsid w:val="00377D58"/>
    <w:rsid w:val="00462AF1"/>
    <w:rsid w:val="004C1931"/>
    <w:rsid w:val="00593140"/>
    <w:rsid w:val="005C02D1"/>
    <w:rsid w:val="0062409F"/>
    <w:rsid w:val="006D04C8"/>
    <w:rsid w:val="0071668B"/>
    <w:rsid w:val="007659FE"/>
    <w:rsid w:val="00767363"/>
    <w:rsid w:val="007848A2"/>
    <w:rsid w:val="007B201C"/>
    <w:rsid w:val="008A7FF2"/>
    <w:rsid w:val="008D5758"/>
    <w:rsid w:val="008F77B2"/>
    <w:rsid w:val="009206A4"/>
    <w:rsid w:val="0094663F"/>
    <w:rsid w:val="0099184F"/>
    <w:rsid w:val="00A01E22"/>
    <w:rsid w:val="00A6424C"/>
    <w:rsid w:val="00A93357"/>
    <w:rsid w:val="00A93FF7"/>
    <w:rsid w:val="00AC63C7"/>
    <w:rsid w:val="00AD60B7"/>
    <w:rsid w:val="00AF593B"/>
    <w:rsid w:val="00B1579E"/>
    <w:rsid w:val="00B31B57"/>
    <w:rsid w:val="00B47D00"/>
    <w:rsid w:val="00B7085D"/>
    <w:rsid w:val="00C75C6C"/>
    <w:rsid w:val="00C862D3"/>
    <w:rsid w:val="00CC5F41"/>
    <w:rsid w:val="00D1401D"/>
    <w:rsid w:val="00D309B8"/>
    <w:rsid w:val="00D532DE"/>
    <w:rsid w:val="00D76B91"/>
    <w:rsid w:val="00DC57A9"/>
    <w:rsid w:val="00DC5FB3"/>
    <w:rsid w:val="00DD0C5E"/>
    <w:rsid w:val="00DE55E1"/>
    <w:rsid w:val="00E9131F"/>
    <w:rsid w:val="00EF1199"/>
    <w:rsid w:val="00F2686B"/>
    <w:rsid w:val="00F87D7D"/>
    <w:rsid w:val="00FC2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1B57"/>
    <w:rPr>
      <w:color w:val="0000FF"/>
      <w:u w:val="single"/>
    </w:rPr>
  </w:style>
  <w:style w:type="paragraph" w:styleId="a4">
    <w:name w:val="No Spacing"/>
    <w:uiPriority w:val="1"/>
    <w:qFormat/>
    <w:rsid w:val="00B31B57"/>
    <w:pPr>
      <w:spacing w:after="0" w:line="240" w:lineRule="auto"/>
    </w:pPr>
  </w:style>
  <w:style w:type="table" w:styleId="a5">
    <w:name w:val="Table Grid"/>
    <w:basedOn w:val="a1"/>
    <w:uiPriority w:val="59"/>
    <w:rsid w:val="00B31B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uiPriority w:val="99"/>
    <w:unhideWhenUsed/>
    <w:rsid w:val="00B31B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31B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3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iplagiat.ru/go?to=uHHEmQc-ft9xcFU_S6eXxL8Fj3QOvjiLFA2a-A7g7tRdGE_Oeytzz4Cg9g7l2Pc7yYM25tdue5nR3r8hA_c0mi6HMJf6XA8xIaEWvdCQndBGsWYUnadc4ajSI5bGuCrYu0SaD4B35eE2zDIvvGofzgjn9UrE_auVxezyNqiVdiKD5H2AtrhKaTeJtSpntEyDDc882g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antiplagiat.ru/go?to=KE-hGyD4dltLL9BUXLonyNYvWtN2ElQYiXk7TEAdeZo4J9j-ScPH1DeLkWn3e5NxshhQHE51ta2pEaJf7f8dWkT5TSRTBp8nAZxIUh9wyv70J9n3pLkno8zk9fjnmzFswQFcW7DBcnazZ3L6Z5uWpvyGojqavcBGVpAG3fJLu36jjhrz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47528-E11C-4BAD-AB97-790947253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Биология</cp:lastModifiedBy>
  <cp:revision>19</cp:revision>
  <dcterms:created xsi:type="dcterms:W3CDTF">2017-01-30T06:12:00Z</dcterms:created>
  <dcterms:modified xsi:type="dcterms:W3CDTF">2017-02-06T09:31:00Z</dcterms:modified>
</cp:coreProperties>
</file>